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85"/>
        <w:gridCol w:w="8475"/>
      </w:tblGrid>
      <w:tr w:rsidR="001C7D75" w14:paraId="2AFC32F7" w14:textId="77777777" w:rsidTr="004A42AA">
        <w:tc>
          <w:tcPr>
            <w:tcW w:w="1585" w:type="dxa"/>
          </w:tcPr>
          <w:p w14:paraId="5B3EFF3F" w14:textId="5EF2205E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8475" w:type="dxa"/>
          </w:tcPr>
          <w:p w14:paraId="48EAFAF0" w14:textId="3FB95E7A" w:rsidR="001C7D75" w:rsidRPr="00E67F42" w:rsidRDefault="001C7D75">
            <w:r w:rsidRPr="00E67F42">
              <w:rPr>
                <w:b/>
                <w:bCs/>
                <w:u w:val="single"/>
              </w:rPr>
              <w:t>20 minutes of Reading</w:t>
            </w:r>
            <w:r w:rsidR="000F7F6E" w:rsidRPr="00E67F42">
              <w:rPr>
                <w:b/>
                <w:bCs/>
              </w:rPr>
              <w:t xml:space="preserve"> -</w:t>
            </w:r>
            <w:r w:rsidRPr="00E67F42">
              <w:t xml:space="preserve"> </w:t>
            </w:r>
            <w:r w:rsidR="0027312A" w:rsidRPr="005B6F88">
              <w:rPr>
                <w:sz w:val="24"/>
                <w:szCs w:val="24"/>
              </w:rPr>
              <w:t>Pick out and read a book. Make a sneak peek of your book. Predict what will happen in the book.</w:t>
            </w:r>
          </w:p>
          <w:p w14:paraId="04B147C3" w14:textId="56289ECD" w:rsidR="001D0FC5" w:rsidRPr="00E67F42" w:rsidRDefault="001D0FC5">
            <w:r w:rsidRPr="00E67F42">
              <w:rPr>
                <w:b/>
                <w:bCs/>
                <w:u w:val="single"/>
              </w:rPr>
              <w:t>20 minutes of writing</w:t>
            </w:r>
            <w:r w:rsidRPr="00E67F42">
              <w:t xml:space="preserve"> – </w:t>
            </w:r>
            <w:r w:rsidR="00E67F42">
              <w:t xml:space="preserve">May </w:t>
            </w:r>
            <w:r w:rsidR="00461AFC" w:rsidRPr="00E67F42">
              <w:t>Writing calendar prompt</w:t>
            </w:r>
            <w:r w:rsidR="00A0638B">
              <w:t>.</w:t>
            </w:r>
          </w:p>
          <w:p w14:paraId="1AD2FB37" w14:textId="74376FBC" w:rsidR="00100EA4" w:rsidRPr="001D313A" w:rsidRDefault="000F7F6E">
            <w:pPr>
              <w:rPr>
                <w:color w:val="FF0000"/>
              </w:rPr>
            </w:pPr>
            <w:r w:rsidRPr="00E67F42">
              <w:rPr>
                <w:b/>
                <w:bCs/>
                <w:u w:val="single"/>
              </w:rPr>
              <w:t>20 minutes of Math</w:t>
            </w:r>
            <w:r w:rsidRPr="00E67F42">
              <w:rPr>
                <w:b/>
                <w:bCs/>
              </w:rPr>
              <w:t xml:space="preserve"> – </w:t>
            </w:r>
            <w:r w:rsidR="004B3BDC" w:rsidRPr="00692D24">
              <w:rPr>
                <w:b/>
                <w:bCs/>
              </w:rPr>
              <w:t>Tens and Ones</w:t>
            </w:r>
            <w:r w:rsidR="001D313A">
              <w:t xml:space="preserve"> – </w:t>
            </w:r>
            <w:r w:rsidR="00707AF0">
              <w:t xml:space="preserve">Put the tens and ones together to make </w:t>
            </w:r>
            <w:r w:rsidR="006941DF">
              <w:t>the correct number and write it into the box.</w:t>
            </w:r>
          </w:p>
        </w:tc>
      </w:tr>
      <w:tr w:rsidR="001C7D75" w14:paraId="1185A7F9" w14:textId="77777777" w:rsidTr="004A42AA">
        <w:tc>
          <w:tcPr>
            <w:tcW w:w="1585" w:type="dxa"/>
          </w:tcPr>
          <w:p w14:paraId="283BFA3C" w14:textId="7752BC56" w:rsidR="001C7D75" w:rsidRPr="00EC3A98" w:rsidRDefault="001C7D75">
            <w:pPr>
              <w:rPr>
                <w:b/>
                <w:bCs/>
                <w:sz w:val="28"/>
                <w:szCs w:val="28"/>
              </w:rPr>
            </w:pPr>
            <w:r w:rsidRPr="00EC3A98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8475" w:type="dxa"/>
          </w:tcPr>
          <w:p w14:paraId="0C241852" w14:textId="052A997A" w:rsidR="001C7D75" w:rsidRPr="00EC3A98" w:rsidRDefault="001C7D75">
            <w:r w:rsidRPr="00EC3A98">
              <w:rPr>
                <w:b/>
                <w:bCs/>
                <w:u w:val="single"/>
              </w:rPr>
              <w:t>20 minutes of Reading</w:t>
            </w:r>
            <w:r w:rsidR="000F7F6E" w:rsidRPr="00EC3A98">
              <w:rPr>
                <w:b/>
                <w:bCs/>
              </w:rPr>
              <w:t xml:space="preserve"> - </w:t>
            </w:r>
            <w:r w:rsidR="00AA3F61" w:rsidRPr="005B6F88">
              <w:rPr>
                <w:sz w:val="24"/>
                <w:szCs w:val="24"/>
              </w:rPr>
              <w:t>Pick out and read a book. Retell the book to a parent or sibling. Check out the</w:t>
            </w:r>
            <w:r w:rsidR="00AA3F61" w:rsidRPr="005B6F88">
              <w:rPr>
                <w:i/>
                <w:iCs/>
                <w:sz w:val="24"/>
                <w:szCs w:val="24"/>
              </w:rPr>
              <w:t xml:space="preserve"> new</w:t>
            </w:r>
            <w:r w:rsidR="00AA3F61" w:rsidRPr="005B6F88">
              <w:rPr>
                <w:sz w:val="24"/>
                <w:szCs w:val="24"/>
              </w:rPr>
              <w:t xml:space="preserve"> reading story cards I have attached</w:t>
            </w:r>
            <w:r w:rsidR="00AA3F61" w:rsidRPr="00EC3A98">
              <w:t xml:space="preserve"> </w:t>
            </w:r>
            <w:r w:rsidRPr="00EC3A98">
              <w:t>(there are 3</w:t>
            </w:r>
            <w:r w:rsidR="00F32375" w:rsidRPr="00EC3A98">
              <w:t>:</w:t>
            </w:r>
            <w:r w:rsidR="00461AFC" w:rsidRPr="00EC3A98">
              <w:rPr>
                <w:b/>
                <w:bCs/>
              </w:rPr>
              <w:t xml:space="preserve"> </w:t>
            </w:r>
            <w:r w:rsidR="00F0614B" w:rsidRPr="0027372B">
              <w:rPr>
                <w:b/>
                <w:bCs/>
                <w:color w:val="FF0000"/>
              </w:rPr>
              <w:t>When I’m Done, Bath Time, An Elephant</w:t>
            </w:r>
            <w:r w:rsidRPr="00EC3A98">
              <w:t>).</w:t>
            </w:r>
          </w:p>
          <w:p w14:paraId="52474629" w14:textId="20AE34B4" w:rsidR="001D0FC5" w:rsidRPr="00EC3A98" w:rsidRDefault="001D0FC5">
            <w:r w:rsidRPr="00EC3A98">
              <w:rPr>
                <w:b/>
                <w:bCs/>
                <w:u w:val="single"/>
              </w:rPr>
              <w:t xml:space="preserve">20 minutes of </w:t>
            </w:r>
            <w:r w:rsidR="000F7F6E" w:rsidRPr="00EC3A98">
              <w:rPr>
                <w:b/>
                <w:bCs/>
                <w:u w:val="single"/>
              </w:rPr>
              <w:t>W</w:t>
            </w:r>
            <w:r w:rsidRPr="00EC3A98">
              <w:rPr>
                <w:b/>
                <w:bCs/>
                <w:u w:val="single"/>
              </w:rPr>
              <w:t>riting</w:t>
            </w:r>
            <w:r w:rsidRPr="00EC3A98">
              <w:t xml:space="preserve"> – </w:t>
            </w:r>
            <w:r w:rsidR="00461AFC" w:rsidRPr="00EC3A98">
              <w:t>Writing calendar prompt</w:t>
            </w:r>
            <w:r w:rsidR="00A0638B">
              <w:t>.</w:t>
            </w:r>
            <w:r w:rsidR="00627522" w:rsidRPr="00EC3A98">
              <w:t xml:space="preserve"> </w:t>
            </w:r>
          </w:p>
          <w:p w14:paraId="1FFB94BC" w14:textId="20D4A85A" w:rsidR="00715290" w:rsidRPr="00EC3A98" w:rsidRDefault="000F7F6E">
            <w:pPr>
              <w:rPr>
                <w:b/>
                <w:bCs/>
              </w:rPr>
            </w:pPr>
            <w:r w:rsidRPr="00EC3A98">
              <w:rPr>
                <w:b/>
                <w:bCs/>
                <w:u w:val="single"/>
              </w:rPr>
              <w:t>20 minutes of Math</w:t>
            </w:r>
            <w:r w:rsidRPr="00EC3A98">
              <w:rPr>
                <w:b/>
                <w:bCs/>
              </w:rPr>
              <w:t xml:space="preserve"> </w:t>
            </w:r>
            <w:r w:rsidR="00F3317F" w:rsidRPr="00EC3A98">
              <w:t>–</w:t>
            </w:r>
            <w:r w:rsidRPr="00EC3A98">
              <w:t xml:space="preserve"> </w:t>
            </w:r>
            <w:r w:rsidR="0014017B" w:rsidRPr="0030077A">
              <w:rPr>
                <w:b/>
                <w:bCs/>
              </w:rPr>
              <w:t>Tens ad Ones</w:t>
            </w:r>
            <w:r w:rsidR="001D313A">
              <w:t xml:space="preserve"> </w:t>
            </w:r>
            <w:r w:rsidR="009A39DC">
              <w:t>–</w:t>
            </w:r>
            <w:r w:rsidR="001D313A">
              <w:t xml:space="preserve"> </w:t>
            </w:r>
            <w:r w:rsidR="009A39DC">
              <w:t>Read the number. How many 10s and how many 1s are in that number? Cut and glue it into the b</w:t>
            </w:r>
            <w:r w:rsidR="00FD0690">
              <w:t>eside the number.</w:t>
            </w:r>
          </w:p>
        </w:tc>
      </w:tr>
      <w:tr w:rsidR="001C7D75" w14:paraId="129FA9D3" w14:textId="77777777" w:rsidTr="004A42AA">
        <w:tc>
          <w:tcPr>
            <w:tcW w:w="1585" w:type="dxa"/>
          </w:tcPr>
          <w:p w14:paraId="4F89AD5C" w14:textId="14131C6F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475" w:type="dxa"/>
          </w:tcPr>
          <w:p w14:paraId="7CFFC950" w14:textId="161C111D" w:rsidR="001C7D75" w:rsidRPr="00EC3A98" w:rsidRDefault="001D0FC5">
            <w:r w:rsidRPr="00EC3A98">
              <w:rPr>
                <w:b/>
                <w:bCs/>
                <w:u w:val="single"/>
              </w:rPr>
              <w:t xml:space="preserve">20 minutes of </w:t>
            </w:r>
            <w:r w:rsidR="000F7F6E" w:rsidRPr="00EC3A98">
              <w:rPr>
                <w:b/>
                <w:bCs/>
                <w:u w:val="single"/>
              </w:rPr>
              <w:t>R</w:t>
            </w:r>
            <w:r w:rsidRPr="00EC3A98">
              <w:rPr>
                <w:b/>
                <w:bCs/>
                <w:u w:val="single"/>
              </w:rPr>
              <w:t>eading</w:t>
            </w:r>
            <w:r w:rsidRPr="00EC3A98">
              <w:t xml:space="preserve"> – </w:t>
            </w:r>
            <w:r w:rsidR="003F4099" w:rsidRPr="005B6F88">
              <w:rPr>
                <w:sz w:val="24"/>
                <w:szCs w:val="24"/>
              </w:rPr>
              <w:t>Pick out and read a book. Give your opinion about the book, was it a good book, why? Then have them complete one of the story cards.</w:t>
            </w:r>
          </w:p>
          <w:p w14:paraId="58ECE34F" w14:textId="6F610E43" w:rsidR="001D0FC5" w:rsidRPr="00EC3A98" w:rsidRDefault="001D0FC5">
            <w:pPr>
              <w:rPr>
                <w:i/>
                <w:iCs/>
              </w:rPr>
            </w:pPr>
            <w:r w:rsidRPr="00EC3A98">
              <w:rPr>
                <w:b/>
                <w:bCs/>
                <w:u w:val="single"/>
              </w:rPr>
              <w:t xml:space="preserve">20 minutes of </w:t>
            </w:r>
            <w:r w:rsidR="000F7F6E" w:rsidRPr="00EC3A98">
              <w:rPr>
                <w:b/>
                <w:bCs/>
                <w:u w:val="single"/>
              </w:rPr>
              <w:t>W</w:t>
            </w:r>
            <w:r w:rsidRPr="00EC3A98">
              <w:rPr>
                <w:b/>
                <w:bCs/>
                <w:u w:val="single"/>
              </w:rPr>
              <w:t>riting</w:t>
            </w:r>
            <w:r w:rsidRPr="00EC3A98">
              <w:t xml:space="preserve"> – </w:t>
            </w:r>
            <w:r w:rsidR="00461AFC" w:rsidRPr="00EC3A98">
              <w:t>Writing calendar prompt</w:t>
            </w:r>
            <w:r w:rsidR="00A0638B">
              <w:t>.</w:t>
            </w:r>
          </w:p>
          <w:p w14:paraId="6FCC7B36" w14:textId="3664E57A" w:rsidR="003F2732" w:rsidRPr="00F26379" w:rsidRDefault="000F7F6E" w:rsidP="007E72B9">
            <w:pPr>
              <w:rPr>
                <w:b/>
                <w:bCs/>
              </w:rPr>
            </w:pPr>
            <w:r w:rsidRPr="00EC3A98">
              <w:rPr>
                <w:b/>
                <w:bCs/>
                <w:u w:val="single"/>
              </w:rPr>
              <w:t>20 minutes of Math</w:t>
            </w:r>
            <w:r w:rsidRPr="00EC3A98">
              <w:rPr>
                <w:b/>
                <w:bCs/>
              </w:rPr>
              <w:t xml:space="preserve"> –</w:t>
            </w:r>
            <w:r w:rsidR="000E3BF1">
              <w:rPr>
                <w:b/>
                <w:bCs/>
              </w:rPr>
              <w:t xml:space="preserve"> </w:t>
            </w:r>
            <w:r w:rsidR="001D313A" w:rsidRPr="00C670AE">
              <w:rPr>
                <w:b/>
                <w:bCs/>
              </w:rPr>
              <w:t>Values of Digits</w:t>
            </w:r>
            <w:r w:rsidR="001D313A">
              <w:t xml:space="preserve"> – </w:t>
            </w:r>
            <w:r w:rsidR="00B56956">
              <w:t xml:space="preserve">Look at the underlined </w:t>
            </w:r>
            <w:r w:rsidR="003C6651">
              <w:t>digit</w:t>
            </w:r>
            <w:r w:rsidR="00B56956">
              <w:t xml:space="preserve">. Is it in the 10s column or 1s column? </w:t>
            </w:r>
            <w:r w:rsidR="00F26379">
              <w:t xml:space="preserve">Write the value of the number on the line beside the number. For example, </w:t>
            </w:r>
            <w:r w:rsidR="00F26379" w:rsidRPr="00F26379">
              <w:rPr>
                <w:u w:val="single"/>
              </w:rPr>
              <w:t>4</w:t>
            </w:r>
            <w:r w:rsidR="00F26379">
              <w:t>5 = 40, 5</w:t>
            </w:r>
            <w:r w:rsidR="00F26379">
              <w:rPr>
                <w:u w:val="single"/>
              </w:rPr>
              <w:t>6</w:t>
            </w:r>
            <w:r w:rsidR="00F26379">
              <w:t xml:space="preserve"> = 6.</w:t>
            </w:r>
          </w:p>
        </w:tc>
      </w:tr>
      <w:tr w:rsidR="001C7D75" w14:paraId="4158EF3B" w14:textId="77777777" w:rsidTr="004A42AA">
        <w:tc>
          <w:tcPr>
            <w:tcW w:w="1585" w:type="dxa"/>
          </w:tcPr>
          <w:p w14:paraId="1242CA03" w14:textId="3C726D32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8475" w:type="dxa"/>
          </w:tcPr>
          <w:p w14:paraId="51B39EF0" w14:textId="75E69849" w:rsidR="001C7D75" w:rsidRPr="00EC3A98" w:rsidRDefault="001D0FC5">
            <w:r w:rsidRPr="00EC3A98">
              <w:rPr>
                <w:b/>
                <w:bCs/>
              </w:rPr>
              <w:t xml:space="preserve">20 minutes of </w:t>
            </w:r>
            <w:r w:rsidR="000F7F6E" w:rsidRPr="00EC3A98">
              <w:rPr>
                <w:b/>
                <w:bCs/>
              </w:rPr>
              <w:t>R</w:t>
            </w:r>
            <w:r w:rsidRPr="00EC3A98">
              <w:rPr>
                <w:b/>
                <w:bCs/>
              </w:rPr>
              <w:t>eading</w:t>
            </w:r>
            <w:r w:rsidRPr="00EC3A98">
              <w:t xml:space="preserve"> </w:t>
            </w:r>
            <w:r w:rsidR="00345935">
              <w:t xml:space="preserve">- </w:t>
            </w:r>
            <w:r w:rsidR="00345935" w:rsidRPr="005B6F88">
              <w:rPr>
                <w:sz w:val="24"/>
                <w:szCs w:val="24"/>
              </w:rPr>
              <w:t>Pick out and read a book. Answer the who, what, where, when and why, comprehension questions of the book.</w:t>
            </w:r>
          </w:p>
          <w:p w14:paraId="2E315784" w14:textId="796D20D7" w:rsidR="000F7F6E" w:rsidRPr="00EC3A98" w:rsidRDefault="000F7F6E">
            <w:pPr>
              <w:rPr>
                <w:b/>
                <w:bCs/>
              </w:rPr>
            </w:pPr>
            <w:r w:rsidRPr="00EC3A98">
              <w:rPr>
                <w:b/>
                <w:bCs/>
              </w:rPr>
              <w:t>20 minutes of Writing</w:t>
            </w:r>
            <w:r w:rsidR="00DB4B5A" w:rsidRPr="00EC3A98">
              <w:rPr>
                <w:b/>
                <w:bCs/>
              </w:rPr>
              <w:t xml:space="preserve"> </w:t>
            </w:r>
            <w:r w:rsidR="00DB4B5A" w:rsidRPr="00EC3A98">
              <w:t>- Writing prompts calendar</w:t>
            </w:r>
            <w:r w:rsidR="00A0638B">
              <w:t>.</w:t>
            </w:r>
          </w:p>
          <w:p w14:paraId="274C9E12" w14:textId="26DD5840" w:rsidR="000F7F6E" w:rsidRPr="004E180B" w:rsidRDefault="000F7F6E" w:rsidP="000B0649">
            <w:r w:rsidRPr="00EC3A98">
              <w:rPr>
                <w:b/>
                <w:bCs/>
              </w:rPr>
              <w:t xml:space="preserve">20 minutes of Math </w:t>
            </w:r>
            <w:r w:rsidR="00F32375" w:rsidRPr="00EC3A98">
              <w:rPr>
                <w:b/>
                <w:bCs/>
              </w:rPr>
              <w:t xml:space="preserve">– </w:t>
            </w:r>
            <w:r w:rsidR="001D313A">
              <w:rPr>
                <w:b/>
                <w:bCs/>
              </w:rPr>
              <w:t xml:space="preserve">What’s My Value </w:t>
            </w:r>
            <w:r w:rsidR="001D313A" w:rsidRPr="00F26379">
              <w:t>–</w:t>
            </w:r>
            <w:r w:rsidR="001D313A">
              <w:rPr>
                <w:b/>
                <w:bCs/>
              </w:rPr>
              <w:t xml:space="preserve"> </w:t>
            </w:r>
            <w:r w:rsidR="00F26379">
              <w:t>cut out the numbers and flip them over to cover the numbers. Take turns flipping the cards over to make a match of the number value</w:t>
            </w:r>
            <w:r w:rsidR="00350718">
              <w:t xml:space="preserve">. For example </w:t>
            </w:r>
            <w:r w:rsidR="00350718">
              <w:rPr>
                <w:u w:val="single"/>
              </w:rPr>
              <w:t>4</w:t>
            </w:r>
            <w:r w:rsidR="00350718" w:rsidRPr="0088638F">
              <w:t xml:space="preserve">8 </w:t>
            </w:r>
            <w:r w:rsidR="00350718">
              <w:t>= 40</w:t>
            </w:r>
            <w:r w:rsidR="0088638F">
              <w:t xml:space="preserve">, </w:t>
            </w:r>
            <w:r w:rsidR="004E180B">
              <w:t>6</w:t>
            </w:r>
            <w:r w:rsidR="004E180B">
              <w:rPr>
                <w:u w:val="single"/>
              </w:rPr>
              <w:t>2</w:t>
            </w:r>
            <w:r w:rsidR="004E180B">
              <w:t xml:space="preserve"> = 2. Whoever has the most matches when all cards are sorted, is the winner. You could also play by yourself and see how quickly you can make the matches.</w:t>
            </w:r>
          </w:p>
        </w:tc>
      </w:tr>
      <w:tr w:rsidR="001C7D75" w14:paraId="61B396FA" w14:textId="77777777" w:rsidTr="004A42AA">
        <w:tc>
          <w:tcPr>
            <w:tcW w:w="1585" w:type="dxa"/>
          </w:tcPr>
          <w:p w14:paraId="0BDE8A58" w14:textId="13A306BD" w:rsidR="001C7D75" w:rsidRPr="004A42AA" w:rsidRDefault="001C7D75">
            <w:pPr>
              <w:rPr>
                <w:b/>
                <w:bCs/>
                <w:sz w:val="28"/>
                <w:szCs w:val="28"/>
              </w:rPr>
            </w:pPr>
            <w:r w:rsidRPr="004A42AA"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8475" w:type="dxa"/>
          </w:tcPr>
          <w:p w14:paraId="5A26EFF1" w14:textId="098497E7" w:rsidR="002D65BD" w:rsidRPr="00EC3A98" w:rsidRDefault="002D65BD" w:rsidP="002D65BD">
            <w:pPr>
              <w:rPr>
                <w:b/>
                <w:bCs/>
                <w:u w:val="single"/>
              </w:rPr>
            </w:pPr>
            <w:r w:rsidRPr="00EC3A98">
              <w:rPr>
                <w:b/>
                <w:bCs/>
                <w:u w:val="single"/>
              </w:rPr>
              <w:t xml:space="preserve">20 minutes of Reading </w:t>
            </w:r>
            <w:r w:rsidR="00692D24">
              <w:t xml:space="preserve">- </w:t>
            </w:r>
            <w:r w:rsidR="00692D24" w:rsidRPr="005B6F88">
              <w:rPr>
                <w:sz w:val="24"/>
                <w:szCs w:val="24"/>
              </w:rPr>
              <w:t>Pick out and reread a book. This time try to read it with more expression in your voice. Focus on the punctuation and changing your voice (., !, ?)</w:t>
            </w:r>
            <w:r w:rsidR="00692D24">
              <w:rPr>
                <w:sz w:val="24"/>
                <w:szCs w:val="24"/>
              </w:rPr>
              <w:t>.</w:t>
            </w:r>
          </w:p>
          <w:p w14:paraId="22CFCCDD" w14:textId="6A91C5B9" w:rsidR="002D65BD" w:rsidRPr="00EC3A98" w:rsidRDefault="002D65BD" w:rsidP="002D65BD">
            <w:pPr>
              <w:rPr>
                <w:b/>
                <w:bCs/>
                <w:u w:val="single"/>
              </w:rPr>
            </w:pPr>
            <w:r w:rsidRPr="00EC3A98">
              <w:rPr>
                <w:b/>
                <w:bCs/>
                <w:u w:val="single"/>
              </w:rPr>
              <w:t xml:space="preserve">20 minutes of Writing - </w:t>
            </w:r>
            <w:r w:rsidRPr="00EC3A98">
              <w:t>Writing prompts calendar</w:t>
            </w:r>
            <w:r w:rsidR="00A0638B">
              <w:t>.</w:t>
            </w:r>
            <w:bookmarkStart w:id="0" w:name="_GoBack"/>
            <w:bookmarkEnd w:id="0"/>
          </w:p>
          <w:p w14:paraId="736E18A0" w14:textId="4B5AFAF8" w:rsidR="00BA2232" w:rsidRPr="00EC3A98" w:rsidRDefault="002D65BD" w:rsidP="002D65BD">
            <w:pPr>
              <w:rPr>
                <w:b/>
                <w:bCs/>
                <w:u w:val="single"/>
              </w:rPr>
            </w:pPr>
            <w:r w:rsidRPr="00EC3A98">
              <w:rPr>
                <w:b/>
                <w:bCs/>
                <w:u w:val="single"/>
              </w:rPr>
              <w:t>20 minutes of Math –</w:t>
            </w:r>
            <w:r w:rsidR="000B0649" w:rsidRPr="00EC3A98">
              <w:t xml:space="preserve"> </w:t>
            </w:r>
            <w:r w:rsidR="001D313A" w:rsidRPr="001D1D96">
              <w:rPr>
                <w:b/>
                <w:bCs/>
              </w:rPr>
              <w:t>Value of Digits</w:t>
            </w:r>
            <w:r w:rsidR="001D313A">
              <w:t xml:space="preserve"> </w:t>
            </w:r>
            <w:r w:rsidR="001D1D96">
              <w:t>–</w:t>
            </w:r>
            <w:r w:rsidR="001D313A">
              <w:t xml:space="preserve"> </w:t>
            </w:r>
            <w:r w:rsidR="001D1D96">
              <w:t xml:space="preserve">Cut and glue the numbers into the correct column. If the </w:t>
            </w:r>
            <w:r w:rsidR="003C6651">
              <w:t>digit</w:t>
            </w:r>
            <w:r w:rsidR="001D1D96">
              <w:t xml:space="preserve"> in the 1s column is underlined</w:t>
            </w:r>
            <w:r w:rsidR="003C6651">
              <w:t xml:space="preserve">, put it in the left column. </w:t>
            </w:r>
            <w:r w:rsidR="001D1D96">
              <w:t xml:space="preserve">If the </w:t>
            </w:r>
            <w:r w:rsidR="003C6651">
              <w:t>digit</w:t>
            </w:r>
            <w:r w:rsidR="001D1D96">
              <w:t xml:space="preserve"> in the 10s column is underlined, put it in the right column.</w:t>
            </w:r>
          </w:p>
        </w:tc>
      </w:tr>
      <w:tr w:rsidR="001C7D75" w14:paraId="35FBD103" w14:textId="77777777" w:rsidTr="004A42AA">
        <w:tc>
          <w:tcPr>
            <w:tcW w:w="1585" w:type="dxa"/>
          </w:tcPr>
          <w:p w14:paraId="41B3E18B" w14:textId="11BB16F1" w:rsidR="000F7F6E" w:rsidRPr="00DB4B5A" w:rsidRDefault="001C7D75">
            <w:pPr>
              <w:rPr>
                <w:i/>
                <w:iCs/>
                <w:sz w:val="20"/>
                <w:szCs w:val="20"/>
              </w:rPr>
            </w:pPr>
            <w:r w:rsidRPr="00DB4B5A">
              <w:rPr>
                <w:i/>
                <w:iCs/>
                <w:sz w:val="20"/>
                <w:szCs w:val="20"/>
              </w:rPr>
              <w:t>Extras</w:t>
            </w:r>
            <w:r w:rsidR="000F7F6E" w:rsidRPr="00DB4B5A">
              <w:rPr>
                <w:i/>
                <w:iCs/>
                <w:sz w:val="20"/>
                <w:szCs w:val="20"/>
              </w:rPr>
              <w:t>:</w:t>
            </w:r>
            <w:r w:rsidR="00DB4B5A">
              <w:rPr>
                <w:i/>
                <w:iCs/>
                <w:sz w:val="20"/>
                <w:szCs w:val="20"/>
              </w:rPr>
              <w:t xml:space="preserve"> </w:t>
            </w:r>
            <w:r w:rsidR="000F7F6E" w:rsidRPr="004A42AA">
              <w:rPr>
                <w:b/>
                <w:bCs/>
                <w:sz w:val="28"/>
                <w:szCs w:val="28"/>
              </w:rPr>
              <w:t>DPA</w:t>
            </w:r>
          </w:p>
        </w:tc>
        <w:tc>
          <w:tcPr>
            <w:tcW w:w="8475" w:type="dxa"/>
          </w:tcPr>
          <w:p w14:paraId="2CE05A7A" w14:textId="2143FDF2" w:rsidR="001C7D75" w:rsidRPr="00EC3A98" w:rsidRDefault="00461AFC">
            <w:r w:rsidRPr="00EC3A98">
              <w:t xml:space="preserve">Follow the </w:t>
            </w:r>
            <w:r w:rsidR="001C7D75" w:rsidRPr="00EC3A98">
              <w:t xml:space="preserve">DPA </w:t>
            </w:r>
            <w:r w:rsidR="008940B0" w:rsidRPr="00EC3A98">
              <w:t xml:space="preserve">Calendar </w:t>
            </w:r>
            <w:r w:rsidR="001C7D75" w:rsidRPr="00EC3A98">
              <w:t>(Daily Physical Activit</w:t>
            </w:r>
            <w:r w:rsidR="000F7F6E" w:rsidRPr="00EC3A98">
              <w:t>ies</w:t>
            </w:r>
            <w:r w:rsidR="001C7D75" w:rsidRPr="00EC3A98">
              <w:t xml:space="preserve">) provided by </w:t>
            </w:r>
            <w:r w:rsidR="000E3BF1">
              <w:t xml:space="preserve">Mrs. </w:t>
            </w:r>
            <w:r w:rsidR="001C7D75" w:rsidRPr="00EC3A98">
              <w:t>McIntyre</w:t>
            </w:r>
          </w:p>
        </w:tc>
      </w:tr>
    </w:tbl>
    <w:p w14:paraId="27A31E05" w14:textId="6A043052" w:rsidR="004B3BDC" w:rsidRPr="001D313A" w:rsidRDefault="001871A5" w:rsidP="00A0638B">
      <w:pPr>
        <w:jc w:val="center"/>
        <w:rPr>
          <w:b/>
          <w:bCs/>
        </w:rPr>
      </w:pPr>
      <w:r w:rsidRPr="001871A5">
        <w:rPr>
          <w:b/>
          <w:bCs/>
        </w:rPr>
        <w:t xml:space="preserve">If you have questions or concerns or need assistance with anything, contact: </w:t>
      </w:r>
      <w:hyperlink r:id="rId9" w:history="1">
        <w:r w:rsidR="000E3BF1" w:rsidRPr="008B46DC">
          <w:rPr>
            <w:rStyle w:val="Hyperlink"/>
          </w:rPr>
          <w:t>dan.braico@lethsd.ab.ca</w:t>
        </w:r>
      </w:hyperlink>
    </w:p>
    <w:sectPr w:rsidR="004B3BDC" w:rsidRPr="001D313A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C38D0" w14:textId="77777777" w:rsidR="00097BC0" w:rsidRDefault="00097BC0" w:rsidP="001C7D75">
      <w:pPr>
        <w:spacing w:after="0" w:line="240" w:lineRule="auto"/>
      </w:pPr>
      <w:r>
        <w:separator/>
      </w:r>
    </w:p>
  </w:endnote>
  <w:endnote w:type="continuationSeparator" w:id="0">
    <w:p w14:paraId="19D6E5D3" w14:textId="77777777" w:rsidR="00097BC0" w:rsidRDefault="00097BC0" w:rsidP="001C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E453C" w14:textId="77777777" w:rsidR="00097BC0" w:rsidRDefault="00097BC0" w:rsidP="001C7D75">
      <w:pPr>
        <w:spacing w:after="0" w:line="240" w:lineRule="auto"/>
      </w:pPr>
      <w:r>
        <w:separator/>
      </w:r>
    </w:p>
  </w:footnote>
  <w:footnote w:type="continuationSeparator" w:id="0">
    <w:p w14:paraId="73D37655" w14:textId="77777777" w:rsidR="00097BC0" w:rsidRDefault="00097BC0" w:rsidP="001C7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1A7E2" w14:textId="503A2171" w:rsidR="001C7D75" w:rsidRDefault="001C7D75">
    <w:pPr>
      <w:pStyle w:val="Header"/>
    </w:pPr>
    <w:r w:rsidRPr="001C7D75">
      <w:rPr>
        <w:noProof/>
      </w:rPr>
      <w:drawing>
        <wp:anchor distT="0" distB="0" distL="114300" distR="114300" simplePos="0" relativeHeight="251658240" behindDoc="0" locked="0" layoutInCell="1" allowOverlap="1" wp14:anchorId="27480A9F" wp14:editId="5A79C6AB">
          <wp:simplePos x="0" y="0"/>
          <wp:positionH relativeFrom="margin">
            <wp:align>right</wp:align>
          </wp:positionH>
          <wp:positionV relativeFrom="paragraph">
            <wp:posOffset>-296545</wp:posOffset>
          </wp:positionV>
          <wp:extent cx="603674" cy="6667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67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3BF1">
      <w:t>Braico</w:t>
    </w:r>
    <w:r>
      <w:t xml:space="preserve">’s 1/2 </w:t>
    </w:r>
    <w:r>
      <w:tab/>
    </w:r>
    <w:r w:rsidRPr="001C7D75">
      <w:rPr>
        <w:sz w:val="32"/>
        <w:szCs w:val="32"/>
        <w:u w:val="single"/>
      </w:rPr>
      <w:t xml:space="preserve">Week </w:t>
    </w:r>
    <w:r w:rsidR="000028DF">
      <w:rPr>
        <w:sz w:val="32"/>
        <w:szCs w:val="32"/>
        <w:u w:val="single"/>
      </w:rPr>
      <w:t xml:space="preserve">6 </w:t>
    </w:r>
    <w:r w:rsidRPr="001C7D75">
      <w:rPr>
        <w:sz w:val="32"/>
        <w:szCs w:val="32"/>
        <w:u w:val="single"/>
      </w:rPr>
      <w:t>at a Glance</w:t>
    </w:r>
    <w:r w:rsidRPr="001C7D75">
      <w:rPr>
        <w:sz w:val="32"/>
        <w:szCs w:val="32"/>
      </w:rPr>
      <w:t xml:space="preserve"> </w:t>
    </w:r>
    <w:r w:rsidR="003C1F18">
      <w:rPr>
        <w:b/>
        <w:bCs/>
        <w:sz w:val="32"/>
        <w:szCs w:val="32"/>
      </w:rPr>
      <w:t xml:space="preserve">May </w:t>
    </w:r>
    <w:r w:rsidR="004A2566">
      <w:rPr>
        <w:b/>
        <w:bCs/>
        <w:sz w:val="32"/>
        <w:szCs w:val="32"/>
      </w:rPr>
      <w:t>11-15</w:t>
    </w:r>
    <w:r w:rsidRPr="001C7D75">
      <w:rPr>
        <w:b/>
        <w:bCs/>
        <w:sz w:val="32"/>
        <w:szCs w:val="32"/>
      </w:rPr>
      <w:t>,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75"/>
    <w:rsid w:val="000028DF"/>
    <w:rsid w:val="00097BC0"/>
    <w:rsid w:val="000B0649"/>
    <w:rsid w:val="000E3BF1"/>
    <w:rsid w:val="000F7F6E"/>
    <w:rsid w:val="00100EA4"/>
    <w:rsid w:val="0014017B"/>
    <w:rsid w:val="00146A07"/>
    <w:rsid w:val="001871A5"/>
    <w:rsid w:val="001C273F"/>
    <w:rsid w:val="001C7D75"/>
    <w:rsid w:val="001D0FC5"/>
    <w:rsid w:val="001D1D96"/>
    <w:rsid w:val="001D313A"/>
    <w:rsid w:val="001E064A"/>
    <w:rsid w:val="0027312A"/>
    <w:rsid w:val="0027372B"/>
    <w:rsid w:val="002C75B8"/>
    <w:rsid w:val="002D65BD"/>
    <w:rsid w:val="0030077A"/>
    <w:rsid w:val="0031331C"/>
    <w:rsid w:val="00322C59"/>
    <w:rsid w:val="003333AE"/>
    <w:rsid w:val="00345935"/>
    <w:rsid w:val="00350718"/>
    <w:rsid w:val="003706AC"/>
    <w:rsid w:val="00394EC2"/>
    <w:rsid w:val="003C1F18"/>
    <w:rsid w:val="003C6651"/>
    <w:rsid w:val="003F2732"/>
    <w:rsid w:val="003F4099"/>
    <w:rsid w:val="003F5545"/>
    <w:rsid w:val="00461AFC"/>
    <w:rsid w:val="004A2566"/>
    <w:rsid w:val="004A42AA"/>
    <w:rsid w:val="004B3BDC"/>
    <w:rsid w:val="004E180B"/>
    <w:rsid w:val="00627522"/>
    <w:rsid w:val="00653476"/>
    <w:rsid w:val="006779B1"/>
    <w:rsid w:val="00692D24"/>
    <w:rsid w:val="006941DF"/>
    <w:rsid w:val="00707AF0"/>
    <w:rsid w:val="00715290"/>
    <w:rsid w:val="007E72B9"/>
    <w:rsid w:val="0088638F"/>
    <w:rsid w:val="008940B0"/>
    <w:rsid w:val="009A39DC"/>
    <w:rsid w:val="009C38ED"/>
    <w:rsid w:val="00A0638B"/>
    <w:rsid w:val="00AA3F61"/>
    <w:rsid w:val="00AA522C"/>
    <w:rsid w:val="00B56956"/>
    <w:rsid w:val="00BA2232"/>
    <w:rsid w:val="00BC1E49"/>
    <w:rsid w:val="00C670AE"/>
    <w:rsid w:val="00D33990"/>
    <w:rsid w:val="00D523C9"/>
    <w:rsid w:val="00D77789"/>
    <w:rsid w:val="00DB4B5A"/>
    <w:rsid w:val="00E67F42"/>
    <w:rsid w:val="00E86AE1"/>
    <w:rsid w:val="00EC3A98"/>
    <w:rsid w:val="00F0614B"/>
    <w:rsid w:val="00F26379"/>
    <w:rsid w:val="00F32375"/>
    <w:rsid w:val="00F3317F"/>
    <w:rsid w:val="00F61303"/>
    <w:rsid w:val="00FD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5BBBA"/>
  <w15:chartTrackingRefBased/>
  <w15:docId w15:val="{84E834FB-9CE0-45D6-B8DA-1EA862EA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D75"/>
  </w:style>
  <w:style w:type="paragraph" w:styleId="Footer">
    <w:name w:val="footer"/>
    <w:basedOn w:val="Normal"/>
    <w:link w:val="FooterChar"/>
    <w:uiPriority w:val="99"/>
    <w:unhideWhenUsed/>
    <w:rsid w:val="001C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D75"/>
  </w:style>
  <w:style w:type="character" w:styleId="Hyperlink">
    <w:name w:val="Hyperlink"/>
    <w:basedOn w:val="DefaultParagraphFont"/>
    <w:uiPriority w:val="99"/>
    <w:unhideWhenUsed/>
    <w:rsid w:val="00187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n.braico@lethsd.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28" ma:contentTypeDescription="Create a new document." ma:contentTypeScope="" ma:versionID="55d46ebd522b7eaea1f05981e82f6863">
  <xsd:schema xmlns:xsd="http://www.w3.org/2001/XMLSchema" xmlns:xs="http://www.w3.org/2001/XMLSchema" xmlns:p="http://schemas.microsoft.com/office/2006/metadata/properties" xmlns:ns3="c17d24db-1525-423a-a246-76d2fc38ff69" xmlns:ns4="2dfdbd87-feb3-4b3a-b11d-aaad4bfbe884" targetNamespace="http://schemas.microsoft.com/office/2006/metadata/properties" ma:root="true" ma:fieldsID="5fde582cda2de9e6ed5612c46b885145" ns3:_="" ns4:_="">
    <xsd:import namespace="c17d24db-1525-423a-a246-76d2fc38ff69"/>
    <xsd:import namespace="2dfdbd87-feb3-4b3a-b11d-aaad4bfbe8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7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c17d24db-1525-423a-a246-76d2fc38ff69">
      <UserInfo>
        <DisplayName/>
        <AccountId xsi:nil="true"/>
        <AccountType/>
      </UserInfo>
    </Teachers>
    <Student_Groups xmlns="c17d24db-1525-423a-a246-76d2fc38ff69">
      <UserInfo>
        <DisplayName/>
        <AccountId xsi:nil="true"/>
        <AccountType/>
      </UserInfo>
    </Student_Groups>
    <Has_Teacher_Only_SectionGroup xmlns="c17d24db-1525-423a-a246-76d2fc38ff69" xsi:nil="true"/>
    <Students xmlns="c17d24db-1525-423a-a246-76d2fc38ff69">
      <UserInfo>
        <DisplayName/>
        <AccountId xsi:nil="true"/>
        <AccountType/>
      </UserInfo>
    </Students>
    <Templates xmlns="c17d24db-1525-423a-a246-76d2fc38ff69" xsi:nil="true"/>
    <Self_Registration_Enabled xmlns="c17d24db-1525-423a-a246-76d2fc38ff69" xsi:nil="true"/>
    <AppVersion xmlns="c17d24db-1525-423a-a246-76d2fc38ff69" xsi:nil="true"/>
    <Invited_Teachers xmlns="c17d24db-1525-423a-a246-76d2fc38ff69" xsi:nil="true"/>
    <NotebookType xmlns="c17d24db-1525-423a-a246-76d2fc38ff69" xsi:nil="true"/>
    <DefaultSectionNames xmlns="c17d24db-1525-423a-a246-76d2fc38ff69" xsi:nil="true"/>
    <Is_Collaboration_Space_Locked xmlns="c17d24db-1525-423a-a246-76d2fc38ff69" xsi:nil="true"/>
    <FolderType xmlns="c17d24db-1525-423a-a246-76d2fc38ff69" xsi:nil="true"/>
    <Owner xmlns="c17d24db-1525-423a-a246-76d2fc38ff69">
      <UserInfo>
        <DisplayName/>
        <AccountId xsi:nil="true"/>
        <AccountType/>
      </UserInfo>
    </Owner>
    <CultureName xmlns="c17d24db-1525-423a-a246-76d2fc38ff69" xsi:nil="true"/>
    <Invited_Students xmlns="c17d24db-1525-423a-a246-76d2fc38ff69" xsi:nil="true"/>
  </documentManagement>
</p:properties>
</file>

<file path=customXml/itemProps1.xml><?xml version="1.0" encoding="utf-8"?>
<ds:datastoreItem xmlns:ds="http://schemas.openxmlformats.org/officeDocument/2006/customXml" ds:itemID="{7861F9E3-1A20-4F97-9623-9DA93D831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2F271-6F5F-45B1-A070-C34922BC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7d24db-1525-423a-a246-76d2fc38ff69"/>
    <ds:schemaRef ds:uri="2dfdbd87-feb3-4b3a-b11d-aaad4bfbe8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68AD0A-7DCB-4916-B1EC-EBE692A21A0F}">
  <ds:schemaRefs>
    <ds:schemaRef ds:uri="http://schemas.microsoft.com/office/2006/metadata/properties"/>
    <ds:schemaRef ds:uri="http://schemas.microsoft.com/office/infopath/2007/PartnerControls"/>
    <ds:schemaRef ds:uri="c17d24db-1525-423a-a246-76d2fc38ff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serendipity.biesbroek@gmail.com</dc:creator>
  <cp:keywords/>
  <dc:description/>
  <cp:lastModifiedBy>Dan Braico</cp:lastModifiedBy>
  <cp:revision>26</cp:revision>
  <cp:lastPrinted>2020-03-30T18:25:00Z</cp:lastPrinted>
  <dcterms:created xsi:type="dcterms:W3CDTF">2020-04-07T01:44:00Z</dcterms:created>
  <dcterms:modified xsi:type="dcterms:W3CDTF">2020-04-08T14:46:00Z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